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40" w:lineRule="auto" w:before="35"/>
        <w:ind w:left="2157" w:right="2013" w:hanging="236"/>
        <w:jc w:val="left"/>
        <w:rPr>
          <w:sz w:val="44"/>
        </w:rPr>
      </w:pPr>
      <w:r>
        <w:rPr>
          <w:sz w:val="44"/>
        </w:rPr>
        <w:t>南京特殊教育师范学院解除临时观察告知书</w:t>
      </w:r>
    </w:p>
    <w:p>
      <w:pPr>
        <w:pStyle w:val="BodyText"/>
        <w:tabs>
          <w:tab w:pos="3148" w:val="left" w:leader="none"/>
          <w:tab w:pos="4399" w:val="left" w:leader="none"/>
          <w:tab w:pos="7999" w:val="left" w:leader="none"/>
        </w:tabs>
        <w:spacing w:before="125"/>
        <w:ind w:left="120"/>
        <w:rPr>
          <w:rFonts w:ascii="Times New Roman" w:eastAsia="Times New Roman"/>
        </w:rPr>
      </w:pPr>
      <w:r>
        <w:rPr>
          <w:spacing w:val="31"/>
        </w:rPr>
        <w:t>姓名</w:t>
      </w:r>
      <w:r>
        <w:rPr/>
        <w:t>：</w:t>
      </w:r>
      <w:r>
        <w:rPr>
          <w:u w:val="single"/>
        </w:rPr>
        <w:t> </w:t>
        <w:tab/>
      </w:r>
      <w:r>
        <w:rPr/>
        <w:tab/>
      </w:r>
      <w:r>
        <w:rPr>
          <w:spacing w:val="31"/>
          <w:w w:val="95"/>
        </w:rPr>
        <w:t>学院</w:t>
      </w:r>
      <w:r>
        <w:rPr>
          <w:w w:val="95"/>
        </w:rPr>
        <w:t>：</w:t>
      </w:r>
      <w:r>
        <w:rPr>
          <w:spacing w:val="-129"/>
        </w:rPr>
        <w:t> </w:t>
      </w:r>
      <w:r>
        <w:rPr>
          <w:rFonts w:ascii="Times New Roman" w:eastAsia="Times New Roman"/>
          <w:w w:val="99"/>
          <w:u w:val="single"/>
        </w:rPr>
        <w:t> </w:t>
      </w:r>
      <w:r>
        <w:rPr>
          <w:rFonts w:ascii="Times New Roman" w:eastAsia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7"/>
        </w:rPr>
      </w:pPr>
    </w:p>
    <w:p>
      <w:pPr>
        <w:pStyle w:val="BodyText"/>
        <w:tabs>
          <w:tab w:pos="3148" w:val="left" w:leader="none"/>
          <w:tab w:pos="4399" w:val="left" w:leader="none"/>
          <w:tab w:pos="7999" w:val="left" w:leader="none"/>
        </w:tabs>
        <w:spacing w:before="67"/>
        <w:ind w:left="120"/>
        <w:rPr>
          <w:rFonts w:ascii="Times New Roman" w:eastAsia="Times New Roman"/>
        </w:rPr>
      </w:pPr>
      <w:r>
        <w:rPr>
          <w:spacing w:val="31"/>
        </w:rPr>
        <w:t>班级</w:t>
      </w:r>
      <w:r>
        <w:rPr/>
        <w:t>：</w:t>
      </w:r>
      <w:r>
        <w:rPr>
          <w:u w:val="single"/>
        </w:rPr>
        <w:t> </w:t>
        <w:tab/>
      </w:r>
      <w:r>
        <w:rPr/>
        <w:tab/>
      </w:r>
      <w:r>
        <w:rPr>
          <w:spacing w:val="31"/>
          <w:w w:val="95"/>
        </w:rPr>
        <w:t>学号</w:t>
      </w:r>
      <w:r>
        <w:rPr>
          <w:w w:val="95"/>
        </w:rPr>
        <w:t>：</w:t>
      </w:r>
      <w:r>
        <w:rPr>
          <w:spacing w:val="-129"/>
        </w:rPr>
        <w:t> </w:t>
      </w:r>
      <w:r>
        <w:rPr>
          <w:rFonts w:ascii="Times New Roman" w:eastAsia="Times New Roman"/>
          <w:w w:val="99"/>
          <w:u w:val="single"/>
        </w:rPr>
        <w:t> </w:t>
      </w:r>
      <w:r>
        <w:rPr>
          <w:rFonts w:ascii="Times New Roman" w:eastAsia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0"/>
        </w:rPr>
      </w:pPr>
    </w:p>
    <w:p>
      <w:pPr>
        <w:pStyle w:val="BodyText"/>
        <w:tabs>
          <w:tab w:pos="1039" w:val="left" w:leader="none"/>
          <w:tab w:pos="5779" w:val="left" w:leader="none"/>
          <w:tab w:pos="6508" w:val="left" w:leader="none"/>
          <w:tab w:pos="7430" w:val="left" w:leader="none"/>
          <w:tab w:pos="8505" w:val="left" w:leader="none"/>
        </w:tabs>
        <w:spacing w:line="328" w:lineRule="auto" w:before="62"/>
        <w:ind w:left="120" w:right="98" w:firstLine="700"/>
      </w:pPr>
      <w:r>
        <w:rPr>
          <w:spacing w:val="31"/>
        </w:rPr>
        <w:t>根</w:t>
      </w:r>
      <w:r>
        <w:rPr>
          <w:spacing w:val="7"/>
        </w:rPr>
        <w:t>据</w:t>
      </w:r>
      <w:r>
        <w:rPr>
          <w:spacing w:val="29"/>
        </w:rPr>
        <w:t>《</w:t>
      </w:r>
      <w:r>
        <w:rPr>
          <w:spacing w:val="31"/>
        </w:rPr>
        <w:t>中华</w:t>
      </w:r>
      <w:r>
        <w:rPr>
          <w:spacing w:val="29"/>
        </w:rPr>
        <w:t>人</w:t>
      </w:r>
      <w:r>
        <w:rPr>
          <w:spacing w:val="31"/>
        </w:rPr>
        <w:t>民共和国传</w:t>
      </w:r>
      <w:r>
        <w:rPr>
          <w:spacing w:val="29"/>
        </w:rPr>
        <w:t>染</w:t>
      </w:r>
      <w:r>
        <w:rPr>
          <w:spacing w:val="31"/>
        </w:rPr>
        <w:t>病防治法</w:t>
      </w:r>
      <w:r>
        <w:rPr>
          <w:spacing w:val="7"/>
        </w:rPr>
        <w:t>》</w:t>
      </w:r>
      <w:r>
        <w:rPr>
          <w:spacing w:val="-17"/>
        </w:rPr>
        <w:t>、</w:t>
      </w:r>
      <w:r>
        <w:rPr>
          <w:spacing w:val="31"/>
        </w:rPr>
        <w:t>《中华</w:t>
      </w:r>
      <w:r>
        <w:rPr/>
        <w:t>人</w:t>
      </w:r>
      <w:r>
        <w:rPr>
          <w:spacing w:val="31"/>
        </w:rPr>
        <w:t>民共</w:t>
      </w:r>
      <w:r>
        <w:rPr>
          <w:spacing w:val="29"/>
        </w:rPr>
        <w:t>和</w:t>
      </w:r>
      <w:r>
        <w:rPr>
          <w:spacing w:val="31"/>
        </w:rPr>
        <w:t>国基本医疗</w:t>
      </w:r>
      <w:r>
        <w:rPr>
          <w:spacing w:val="29"/>
        </w:rPr>
        <w:t>卫</w:t>
      </w:r>
      <w:r>
        <w:rPr>
          <w:spacing w:val="31"/>
        </w:rPr>
        <w:t>生与健康促</w:t>
      </w:r>
      <w:r>
        <w:rPr>
          <w:spacing w:val="29"/>
        </w:rPr>
        <w:t>进</w:t>
      </w:r>
      <w:r>
        <w:rPr>
          <w:spacing w:val="31"/>
        </w:rPr>
        <w:t>法</w:t>
      </w:r>
      <w:r>
        <w:rPr/>
        <w:t>》</w:t>
      </w:r>
      <w:r>
        <w:rPr>
          <w:spacing w:val="-31"/>
        </w:rPr>
        <w:t>、</w:t>
      </w:r>
      <w:r>
        <w:rPr>
          <w:spacing w:val="31"/>
        </w:rPr>
        <w:t>《突发</w:t>
      </w:r>
      <w:r>
        <w:rPr>
          <w:spacing w:val="29"/>
        </w:rPr>
        <w:t>公</w:t>
      </w:r>
      <w:r>
        <w:rPr>
          <w:spacing w:val="31"/>
        </w:rPr>
        <w:t>共</w:t>
      </w:r>
      <w:r>
        <w:rPr/>
        <w:t>卫</w:t>
      </w:r>
      <w:r>
        <w:rPr>
          <w:spacing w:val="31"/>
        </w:rPr>
        <w:t>生事</w:t>
      </w:r>
      <w:r>
        <w:rPr>
          <w:spacing w:val="29"/>
        </w:rPr>
        <w:t>件</w:t>
      </w:r>
      <w:r>
        <w:rPr>
          <w:spacing w:val="31"/>
        </w:rPr>
        <w:t>应急条例》的要</w:t>
      </w:r>
      <w:r>
        <w:rPr>
          <w:spacing w:val="29"/>
        </w:rPr>
        <w:t>求</w:t>
      </w:r>
      <w:r>
        <w:rPr/>
        <w:t>，</w:t>
      </w:r>
      <w:r>
        <w:rPr>
          <w:spacing w:val="-131"/>
        </w:rPr>
        <w:t> </w:t>
      </w:r>
      <w:r>
        <w:rPr>
          <w:spacing w:val="31"/>
        </w:rPr>
        <w:t>您</w:t>
      </w:r>
      <w:r>
        <w:rPr>
          <w:spacing w:val="30"/>
        </w:rPr>
        <w:t>于</w:t>
      </w:r>
      <w:r>
        <w:rPr>
          <w:spacing w:val="30"/>
          <w:u w:val="single"/>
        </w:rPr>
        <w:t> </w:t>
        <w:tab/>
      </w:r>
      <w:r>
        <w:rPr>
          <w:spacing w:val="30"/>
        </w:rPr>
        <w:t>年</w:t>
      </w:r>
      <w:r>
        <w:rPr>
          <w:spacing w:val="30"/>
          <w:u w:val="single"/>
        </w:rPr>
        <w:t> </w:t>
        <w:tab/>
      </w:r>
      <w:r>
        <w:rPr>
          <w:spacing w:val="31"/>
        </w:rPr>
        <w:t>月</w:t>
      </w:r>
      <w:r>
        <w:rPr>
          <w:spacing w:val="31"/>
          <w:u w:val="single"/>
        </w:rPr>
        <w:t> </w:t>
        <w:tab/>
      </w:r>
      <w:r>
        <w:rPr>
          <w:spacing w:val="31"/>
          <w:w w:val="95"/>
        </w:rPr>
        <w:t>日</w:t>
      </w:r>
      <w:r>
        <w:rPr>
          <w:spacing w:val="28"/>
          <w:w w:val="95"/>
        </w:rPr>
        <w:t>至</w:t>
      </w:r>
      <w:r>
        <w:rPr>
          <w:spacing w:val="28"/>
          <w:w w:val="95"/>
          <w:u w:val="single"/>
        </w:rPr>
        <w:tab/>
      </w:r>
      <w:r>
        <w:rPr>
          <w:w w:val="95"/>
          <w:u w:val="single"/>
        </w:rPr>
        <w:t> </w:t>
      </w:r>
      <w:r>
        <w:rPr>
          <w:spacing w:val="31"/>
        </w:rPr>
        <w:t>月</w:t>
      </w:r>
      <w:r>
        <w:rPr>
          <w:spacing w:val="31"/>
          <w:u w:val="single"/>
        </w:rPr>
        <w:t> </w:t>
        <w:tab/>
      </w:r>
      <w:r>
        <w:rPr>
          <w:spacing w:val="31"/>
        </w:rPr>
        <w:t>日接</w:t>
      </w:r>
      <w:r>
        <w:rPr>
          <w:spacing w:val="29"/>
        </w:rPr>
        <w:t>受</w:t>
      </w:r>
      <w:r>
        <w:rPr>
          <w:spacing w:val="31"/>
        </w:rPr>
        <w:t>临时观察。</w:t>
      </w:r>
      <w:r>
        <w:rPr>
          <w:spacing w:val="29"/>
        </w:rPr>
        <w:t>在</w:t>
      </w:r>
      <w:r>
        <w:rPr>
          <w:spacing w:val="31"/>
        </w:rPr>
        <w:t>此期间</w:t>
      </w:r>
      <w:r>
        <w:rPr/>
        <w:t>，</w:t>
      </w:r>
      <w:r>
        <w:rPr>
          <w:spacing w:val="-133"/>
        </w:rPr>
        <w:t> </w:t>
      </w:r>
      <w:r>
        <w:rPr>
          <w:spacing w:val="31"/>
        </w:rPr>
        <w:t>未</w:t>
      </w:r>
      <w:r>
        <w:rPr>
          <w:spacing w:val="29"/>
        </w:rPr>
        <w:t>出</w:t>
      </w:r>
      <w:r>
        <w:rPr>
          <w:spacing w:val="31"/>
        </w:rPr>
        <w:t>现依法应予</w:t>
      </w:r>
      <w:r>
        <w:rPr/>
        <w:t>采</w:t>
      </w:r>
      <w:r>
        <w:rPr>
          <w:spacing w:val="31"/>
        </w:rPr>
        <w:t>取进</w:t>
      </w:r>
      <w:r>
        <w:rPr>
          <w:spacing w:val="29"/>
        </w:rPr>
        <w:t>一</w:t>
      </w:r>
      <w:r>
        <w:rPr>
          <w:spacing w:val="31"/>
        </w:rPr>
        <w:t>步预防控制</w:t>
      </w:r>
      <w:r>
        <w:rPr>
          <w:spacing w:val="29"/>
        </w:rPr>
        <w:t>的</w:t>
      </w:r>
      <w:r>
        <w:rPr>
          <w:spacing w:val="31"/>
        </w:rPr>
        <w:t>情况</w:t>
      </w:r>
      <w:r>
        <w:rPr>
          <w:spacing w:val="-17"/>
        </w:rPr>
        <w:t>，</w:t>
      </w:r>
      <w:r>
        <w:rPr>
          <w:spacing w:val="31"/>
        </w:rPr>
        <w:t>现予</w:t>
      </w:r>
      <w:r>
        <w:rPr>
          <w:spacing w:val="29"/>
        </w:rPr>
        <w:t>解</w:t>
      </w:r>
      <w:r>
        <w:rPr>
          <w:spacing w:val="31"/>
        </w:rPr>
        <w:t>除临时观察</w:t>
      </w:r>
      <w:r>
        <w:rPr>
          <w:spacing w:val="-17"/>
        </w:rPr>
        <w:t>，</w:t>
      </w:r>
      <w:r>
        <w:rPr>
          <w:spacing w:val="31"/>
        </w:rPr>
        <w:t>进入</w:t>
      </w:r>
      <w:r>
        <w:rPr/>
        <w:t>跟</w:t>
      </w:r>
      <w:r>
        <w:rPr>
          <w:spacing w:val="31"/>
        </w:rPr>
        <w:t>踪健</w:t>
      </w:r>
      <w:r>
        <w:rPr>
          <w:spacing w:val="29"/>
        </w:rPr>
        <w:t>康</w:t>
      </w:r>
      <w:r>
        <w:rPr>
          <w:spacing w:val="31"/>
        </w:rPr>
        <w:t>监测期</w:t>
      </w:r>
      <w:r>
        <w:rPr/>
        <w:t>。</w:t>
      </w:r>
    </w:p>
    <w:p>
      <w:pPr>
        <w:pStyle w:val="BodyText"/>
        <w:spacing w:line="328" w:lineRule="auto"/>
        <w:ind w:left="120" w:right="209" w:firstLine="700"/>
        <w:jc w:val="both"/>
      </w:pPr>
      <w:r>
        <w:rPr>
          <w:w w:val="95"/>
        </w:rPr>
        <w:t>感谢您以对自己、同学、学校及公共安全高度负责 的态度，现已配合完成临时观察措施，可以进入正常学 </w:t>
      </w:r>
      <w:r>
        <w:rPr/>
        <w:t>习生活状态。</w:t>
      </w:r>
    </w:p>
    <w:p>
      <w:pPr>
        <w:pStyle w:val="BodyText"/>
        <w:spacing w:line="405" w:lineRule="exact"/>
        <w:ind w:left="820"/>
      </w:pPr>
      <w:r>
        <w:rPr/>
        <w:t>特此告知！</w:t>
      </w: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spacing w:before="9"/>
        <w:rPr>
          <w:sz w:val="28"/>
        </w:rPr>
      </w:pPr>
    </w:p>
    <w:p>
      <w:pPr>
        <w:pStyle w:val="BodyText"/>
        <w:tabs>
          <w:tab w:pos="5363" w:val="left" w:leader="none"/>
          <w:tab w:pos="6047" w:val="left" w:leader="none"/>
        </w:tabs>
        <w:spacing w:line="528" w:lineRule="auto"/>
        <w:ind w:left="4677" w:right="2238" w:hanging="8"/>
      </w:pPr>
      <w:r>
        <w:rPr>
          <w:spacing w:val="31"/>
        </w:rPr>
        <w:t>校医务</w:t>
      </w:r>
      <w:r>
        <w:rPr/>
        <w:t>室 年</w:t>
        <w:tab/>
        <w:t>月</w:t>
        <w:tab/>
      </w:r>
      <w:r>
        <w:rPr>
          <w:spacing w:val="-18"/>
        </w:rPr>
        <w:t>日</w:t>
      </w:r>
    </w:p>
    <w:sectPr>
      <w:type w:val="continuous"/>
      <w:pgSz w:w="11910" w:h="16840"/>
      <w:pgMar w:top="1360" w:bottom="280" w:left="168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32"/>
      <w:szCs w:val="32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XiaZaiMa.COM</dc:creator>
  <dcterms:created xsi:type="dcterms:W3CDTF">2022-04-23T06:10:51Z</dcterms:created>
  <dcterms:modified xsi:type="dcterms:W3CDTF">2022-04-23T06:10:51Z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2022-04-23T00:00:00Z</vt:filetime>
  </property>
</Properties>
</file>