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195" w:rsidRDefault="00C75195" w:rsidP="00C75195">
      <w:pPr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附件3</w:t>
      </w:r>
    </w:p>
    <w:p w:rsidR="00C75195" w:rsidRDefault="00C75195" w:rsidP="00C75195">
      <w:pPr>
        <w:widowControl/>
        <w:jc w:val="center"/>
        <w:rPr>
          <w:rFonts w:ascii="华文中宋" w:eastAsia="华文中宋" w:hAnsi="华文中宋" w:cs="宋体" w:hint="eastAsia"/>
          <w:bCs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Cs/>
          <w:color w:val="000000"/>
          <w:kern w:val="0"/>
          <w:sz w:val="32"/>
          <w:szCs w:val="32"/>
        </w:rPr>
        <w:t>南京特殊教育师范学院“瑞华启梦助学金”汇总表</w:t>
      </w:r>
    </w:p>
    <w:tbl>
      <w:tblPr>
        <w:tblW w:w="5511" w:type="pct"/>
        <w:jc w:val="center"/>
        <w:tblLook w:val="04A0" w:firstRow="1" w:lastRow="0" w:firstColumn="1" w:lastColumn="0" w:noHBand="0" w:noVBand="1"/>
      </w:tblPr>
      <w:tblGrid>
        <w:gridCol w:w="616"/>
        <w:gridCol w:w="1416"/>
        <w:gridCol w:w="1352"/>
        <w:gridCol w:w="850"/>
        <w:gridCol w:w="569"/>
        <w:gridCol w:w="1400"/>
        <w:gridCol w:w="1016"/>
        <w:gridCol w:w="709"/>
        <w:gridCol w:w="709"/>
        <w:gridCol w:w="850"/>
        <w:gridCol w:w="850"/>
        <w:gridCol w:w="709"/>
        <w:gridCol w:w="709"/>
        <w:gridCol w:w="3868"/>
      </w:tblGrid>
      <w:tr w:rsidR="00C75195" w:rsidTr="00C75195">
        <w:trPr>
          <w:trHeight w:val="866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生源地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家庭</w:t>
            </w:r>
          </w:p>
          <w:p w:rsidR="00C75195" w:rsidRDefault="00C75195">
            <w:pPr>
              <w:widowControl/>
              <w:jc w:val="center"/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户口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高考</w:t>
            </w:r>
          </w:p>
          <w:p w:rsidR="00C75195" w:rsidRDefault="00C75195">
            <w:pPr>
              <w:widowControl/>
              <w:jc w:val="center"/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省控线</w:t>
            </w:r>
          </w:p>
          <w:p w:rsidR="00C75195" w:rsidRDefault="00C75195">
            <w:pPr>
              <w:widowControl/>
              <w:jc w:val="center"/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分数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家庭月总收入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家庭</w:t>
            </w:r>
          </w:p>
          <w:p w:rsidR="00C75195" w:rsidRDefault="00C75195">
            <w:pPr>
              <w:widowControl/>
              <w:jc w:val="center"/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人口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贫困等级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家庭主要困难原因</w:t>
            </w:r>
          </w:p>
        </w:tc>
      </w:tr>
      <w:tr w:rsidR="00C75195" w:rsidTr="00C75195">
        <w:trPr>
          <w:trHeight w:val="556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例：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特殊教育学院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1182101001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张三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江苏南通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2200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3人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A级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父母离异，与母亲相依为命，母亲没有文化，申请国家最低生活保障。前年，母亲患上癌症，现每天需要靠药物维持</w:t>
            </w:r>
          </w:p>
        </w:tc>
      </w:tr>
      <w:tr w:rsidR="00C75195" w:rsidTr="00C75195">
        <w:trPr>
          <w:trHeight w:val="370"/>
          <w:jc w:val="center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5195" w:rsidRDefault="00C7519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5195" w:rsidRDefault="00C751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5195" w:rsidRDefault="00C7519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95" w:rsidRDefault="00C7519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75195" w:rsidRDefault="00C75195" w:rsidP="00C75195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说明：贫困等级代码对应为：  A代表特殊困难，B代表困难，C代表一般困难</w:t>
      </w:r>
    </w:p>
    <w:p w:rsidR="00C75195" w:rsidRDefault="00C75195" w:rsidP="00C75195">
      <w:pPr>
        <w:widowControl/>
        <w:jc w:val="left"/>
        <w:rPr>
          <w:rFonts w:ascii="宋体" w:eastAsia="宋体" w:hAnsi="宋体" w:cs="宋体"/>
          <w:b/>
          <w:bCs/>
          <w:kern w:val="0"/>
          <w:sz w:val="20"/>
          <w:szCs w:val="20"/>
        </w:rPr>
        <w:sectPr w:rsidR="00C75195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1F631B" w:rsidRPr="00C75195" w:rsidRDefault="001F631B"/>
    <w:sectPr w:rsidR="001F631B" w:rsidRPr="00C75195" w:rsidSect="00C751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1E91"/>
    <w:rsid w:val="001F631B"/>
    <w:rsid w:val="00321E91"/>
    <w:rsid w:val="00C7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4CC62-7BB5-4D85-804D-15B2FB10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2020-11-06T03:47:00Z</dcterms:created>
  <dcterms:modified xsi:type="dcterms:W3CDTF">2020-11-06T03:48:00Z</dcterms:modified>
</cp:coreProperties>
</file>